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AA" w:rsidRDefault="005768A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5768AA" w:rsidRDefault="005768AA">
      <w:pPr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16 марта 1996 г. N 278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ВВОЗА В РОССИЙСКУЮ ФЕДЕРАЦИЮ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ВЫВОЗА ИЗ РОССИЙСКОЙ ФЕДЕРАЦИИ СИЛЬНОДЕЙСТВУЮЩИХ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ЯДОВИТЫХ ВЕЩЕСТВ, НЕ ЯВЛЯЮЩИХСЯ ПРЕКУРСОРАМИ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НАРКОТИЧЕСКИХ СРЕДСТВ И ПСИХОТРОПНЫХ ВЕЩЕСТВ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08.04.2003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206,</w:t>
        </w:r>
      </w:hyperlink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06.02.2004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51,</w:t>
        </w:r>
      </w:hyperlink>
      <w:r>
        <w:rPr>
          <w:rFonts w:ascii="Arial" w:hAnsi="Arial" w:cs="Arial"/>
          <w:sz w:val="20"/>
          <w:szCs w:val="20"/>
        </w:rPr>
        <w:t xml:space="preserve"> от 17.11.2004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648</w:t>
        </w:r>
      </w:hyperlink>
      <w:r>
        <w:rPr>
          <w:rFonts w:ascii="Arial" w:hAnsi="Arial" w:cs="Arial"/>
          <w:sz w:val="20"/>
          <w:szCs w:val="20"/>
        </w:rPr>
        <w:t xml:space="preserve">, от 18.08.2007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527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14.02.2009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108</w:t>
        </w:r>
      </w:hyperlink>
      <w:r>
        <w:rPr>
          <w:rFonts w:ascii="Arial" w:hAnsi="Arial" w:cs="Arial"/>
          <w:sz w:val="20"/>
          <w:szCs w:val="20"/>
        </w:rPr>
        <w:t xml:space="preserve">, от 29.07.2010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580</w:t>
        </w:r>
      </w:hyperlink>
      <w:r>
        <w:rPr>
          <w:rFonts w:ascii="Arial" w:hAnsi="Arial" w:cs="Arial"/>
          <w:sz w:val="20"/>
          <w:szCs w:val="20"/>
        </w:rPr>
        <w:t xml:space="preserve">, от 15.02.2011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78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05.12.2011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1003</w:t>
        </w:r>
      </w:hyperlink>
      <w:r>
        <w:rPr>
          <w:rFonts w:ascii="Arial" w:hAnsi="Arial" w:cs="Arial"/>
          <w:sz w:val="20"/>
          <w:szCs w:val="20"/>
        </w:rPr>
        <w:t xml:space="preserve">, от 16.04.2012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294</w:t>
        </w:r>
      </w:hyperlink>
      <w:r>
        <w:rPr>
          <w:rFonts w:ascii="Arial" w:hAnsi="Arial" w:cs="Arial"/>
          <w:sz w:val="20"/>
          <w:szCs w:val="20"/>
        </w:rPr>
        <w:t xml:space="preserve">, от 04.09.2012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882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25.05.2017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631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государственного контроля за ввозом в Российскую Федерацию и вывозом из Российской Федерации сильнодействующих и ядовитых веществ, не являющихся прекурсорами наркотических средств и психотропных веществ, Правительство Российской Федерации постановляет: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18.08.2007 N 527)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прилагаемое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веществ.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18.08.2007 N 527)</w:t>
      </w: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768AA" w:rsidRDefault="005768A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768AA" w:rsidRDefault="005768A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В.ЧЕРНОМЫРДИН</w:t>
      </w: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5768AA" w:rsidRDefault="005768A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768AA" w:rsidRDefault="005768A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768AA" w:rsidRDefault="005768A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марта 1996 г. N 278</w:t>
      </w: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ВВОЗА В РОССИЙСКУЮ ФЕДЕРАЦИЮ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ВЫВОЗА ИЗ РОССИЙСКОЙ ФЕДЕРАЦИИ СИЛЬНОДЕЙСТВУЮЩИХ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ЯДОВИТЫХ ВЕЩЕСТВ, НЕ ЯВЛЯЮЩИХСЯ ПРЕКУРСОРАМИ</w:t>
      </w:r>
    </w:p>
    <w:p w:rsidR="005768AA" w:rsidRDefault="005768A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НАРКОТИЧЕСКИХ СРЕДСТВ И ПСИХОТРОПНЫХ ВЕЩЕСТВ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08.04.2003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206,</w:t>
        </w:r>
      </w:hyperlink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06.02.2004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51,</w:t>
        </w:r>
      </w:hyperlink>
      <w:r>
        <w:rPr>
          <w:rFonts w:ascii="Arial" w:hAnsi="Arial" w:cs="Arial"/>
          <w:sz w:val="20"/>
          <w:szCs w:val="20"/>
        </w:rPr>
        <w:t xml:space="preserve"> от 17.11.2004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648</w:t>
        </w:r>
      </w:hyperlink>
      <w:r>
        <w:rPr>
          <w:rFonts w:ascii="Arial" w:hAnsi="Arial" w:cs="Arial"/>
          <w:sz w:val="20"/>
          <w:szCs w:val="20"/>
        </w:rPr>
        <w:t xml:space="preserve">, от 18.08.2007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527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14.02.2009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108</w:t>
        </w:r>
      </w:hyperlink>
      <w:r>
        <w:rPr>
          <w:rFonts w:ascii="Arial" w:hAnsi="Arial" w:cs="Arial"/>
          <w:sz w:val="20"/>
          <w:szCs w:val="20"/>
        </w:rPr>
        <w:t xml:space="preserve">, от 29.07.2010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580</w:t>
        </w:r>
      </w:hyperlink>
      <w:r>
        <w:rPr>
          <w:rFonts w:ascii="Arial" w:hAnsi="Arial" w:cs="Arial"/>
          <w:sz w:val="20"/>
          <w:szCs w:val="20"/>
        </w:rPr>
        <w:t xml:space="preserve">, от 15.02.2011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78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05.12.2011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1003</w:t>
        </w:r>
      </w:hyperlink>
      <w:r>
        <w:rPr>
          <w:rFonts w:ascii="Arial" w:hAnsi="Arial" w:cs="Arial"/>
          <w:sz w:val="20"/>
          <w:szCs w:val="20"/>
        </w:rPr>
        <w:t xml:space="preserve">, от 16.04.2012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294</w:t>
        </w:r>
      </w:hyperlink>
      <w:r>
        <w:rPr>
          <w:rFonts w:ascii="Arial" w:hAnsi="Arial" w:cs="Arial"/>
          <w:sz w:val="20"/>
          <w:szCs w:val="20"/>
        </w:rPr>
        <w:t xml:space="preserve">, от 04.09.2012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882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25.05.2017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631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устанавливает порядок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веществ.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18.08.2007 N 527)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Ввоз в Российскую Федерацию и вывоз из Российской Федерации сильнодействующих и ядовитых веществ, не являющихся прекурсорами наркотических средств и психотропных веществ, осуществляются по лицензиям, выдаваемым Министерством промышленности и торговли Российской Федерации, по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номенклатуре</w:t>
        </w:r>
      </w:hyperlink>
      <w:r>
        <w:rPr>
          <w:rFonts w:ascii="Arial" w:hAnsi="Arial" w:cs="Arial"/>
          <w:sz w:val="20"/>
          <w:szCs w:val="20"/>
        </w:rPr>
        <w:t>, устанавливаемой Правительством Российской Федерации.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14.02.2009 N 108)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выдачи лицензии являются соответствующие разрешения Федеральной службы по надзору в сфере здравоохранения и Федеральной службы по надзору в сфере природопользования.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15.02.2011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78</w:t>
        </w:r>
      </w:hyperlink>
      <w:r>
        <w:rPr>
          <w:rFonts w:ascii="Arial" w:hAnsi="Arial" w:cs="Arial"/>
          <w:sz w:val="20"/>
          <w:szCs w:val="20"/>
        </w:rPr>
        <w:t xml:space="preserve">, от 05.12.2011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1003</w:t>
        </w:r>
      </w:hyperlink>
      <w:r>
        <w:rPr>
          <w:rFonts w:ascii="Arial" w:hAnsi="Arial" w:cs="Arial"/>
          <w:sz w:val="20"/>
          <w:szCs w:val="20"/>
        </w:rPr>
        <w:t xml:space="preserve">, от 04.09.2012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882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18.08.2007 N 527)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Для получения разрешения заявитель представляет в Федеральную службу по надзору в сфере здравоохранения следующие документы (в том числе с использованием федеральной государственной информационной системы "Единый портал государственных и муниципальных услуг (функций)" в форме электронного документа, заверенного электронной подписью в порядке, установленном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Федерации):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05.12.2011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1003</w:t>
        </w:r>
      </w:hyperlink>
      <w:r>
        <w:rPr>
          <w:rFonts w:ascii="Arial" w:hAnsi="Arial" w:cs="Arial"/>
          <w:sz w:val="20"/>
          <w:szCs w:val="20"/>
        </w:rPr>
        <w:t xml:space="preserve">, от 16.04.2012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294</w:t>
        </w:r>
      </w:hyperlink>
      <w:r>
        <w:rPr>
          <w:rFonts w:ascii="Arial" w:hAnsi="Arial" w:cs="Arial"/>
          <w:sz w:val="20"/>
          <w:szCs w:val="20"/>
        </w:rPr>
        <w:t xml:space="preserve">, от 04.09.2012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882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письмо-запрос на бумажном носителе либо в форме электронного документа;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16.04.2012 N 294)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 наличии лицензии на производство лекарственных средств или лицензии на осуществление фармацевтической деятельности (в случае ввоза (вывоза) сильнодействующих и ядовитых веществ, не являющихся прекурсорами наркотических средств и психотропных веществ, зарегистрированных в качестве лекарственных средств). Федеральная служба по надзору в сфере здравоохранения запрашивает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взаимодействия) у Министерства промышленности и торговли Российской Федерации при необходимости информацию о наличии у заявителя лицензии на производство лекарственных средств;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16.04.2012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294</w:t>
        </w:r>
      </w:hyperlink>
      <w:r>
        <w:rPr>
          <w:rFonts w:ascii="Arial" w:hAnsi="Arial" w:cs="Arial"/>
          <w:sz w:val="20"/>
          <w:szCs w:val="20"/>
        </w:rPr>
        <w:t xml:space="preserve">, от 04.09.2012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882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исключен. -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05.12.2011 N 1003;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копию контракта (договора) на поставку;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копию договора комиссии, если в качестве заявителя выступает юридическое лицо - комиссионер;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18.08.2007 N 527)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ходатайство соответствующего органа здравоохранения, подтверждающего целесообразность ввоза сильнодействующих и ядовитых веществ, не являющихся прекурсорами наркотических средств и психотропных веществ (только при ввозе);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18.08.2007 N 527)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письменное обязательство заявителя о предоставлении в территориальный орган Министерства внутренних дел Российской Федерации отчета о фактическом ввозе в Российскую Федерацию и вывозе из Российской Федерации сильнодействующих и ядовитых веществ, не являющихся прекурсорами наркотических средств и психотропных веществ;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06.02.2004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51,</w:t>
        </w:r>
      </w:hyperlink>
      <w:r>
        <w:rPr>
          <w:rFonts w:ascii="Arial" w:hAnsi="Arial" w:cs="Arial"/>
          <w:sz w:val="20"/>
          <w:szCs w:val="20"/>
        </w:rPr>
        <w:t xml:space="preserve"> от 17.11.2004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N 648</w:t>
        </w:r>
      </w:hyperlink>
      <w:r>
        <w:rPr>
          <w:rFonts w:ascii="Arial" w:hAnsi="Arial" w:cs="Arial"/>
          <w:sz w:val="20"/>
          <w:szCs w:val="20"/>
        </w:rPr>
        <w:t xml:space="preserve">, от 18.08.2007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527</w:t>
        </w:r>
      </w:hyperlink>
      <w:r>
        <w:rPr>
          <w:rFonts w:ascii="Arial" w:hAnsi="Arial" w:cs="Arial"/>
          <w:sz w:val="20"/>
          <w:szCs w:val="20"/>
        </w:rPr>
        <w:t xml:space="preserve">, от 29.07.2010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580</w:t>
        </w:r>
      </w:hyperlink>
      <w:r>
        <w:rPr>
          <w:rFonts w:ascii="Arial" w:hAnsi="Arial" w:cs="Arial"/>
          <w:sz w:val="20"/>
          <w:szCs w:val="20"/>
        </w:rPr>
        <w:t xml:space="preserve">, от 05.12.2011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N 1003</w:t>
        </w:r>
      </w:hyperlink>
      <w:r>
        <w:rPr>
          <w:rFonts w:ascii="Arial" w:hAnsi="Arial" w:cs="Arial"/>
          <w:sz w:val="20"/>
          <w:szCs w:val="20"/>
        </w:rPr>
        <w:t xml:space="preserve">, от 25.05.2017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631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- и) исключены. -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05.12.2011 N 1003;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нотариально заверенные копии учредительных документов экспортера (импортера).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18.08.2007 N 527.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оформления лицензии в Министерство промышленности и торговли Российской Федерации представляются: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08.04.2003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206</w:t>
        </w:r>
      </w:hyperlink>
      <w:r>
        <w:rPr>
          <w:rFonts w:ascii="Arial" w:hAnsi="Arial" w:cs="Arial"/>
          <w:sz w:val="20"/>
          <w:szCs w:val="20"/>
        </w:rPr>
        <w:t xml:space="preserve">, от 14.02.2009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108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исключен. -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05.12.2011 N 1003;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заявление на выдачу лицензии в 2 экземплярах;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разрешение Федеральной службы по надзору в сфере здравоохранения (при ввозе/вывозе сильнодействующих веществ, не являющихся прекурсорами наркотических средств и психотропных веществ);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18.08.2007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527</w:t>
        </w:r>
      </w:hyperlink>
      <w:r>
        <w:rPr>
          <w:rFonts w:ascii="Arial" w:hAnsi="Arial" w:cs="Arial"/>
          <w:sz w:val="20"/>
          <w:szCs w:val="20"/>
        </w:rPr>
        <w:t xml:space="preserve">, от 04.09.2012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882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разрешение Федеральной службы по надзору в сфере природопользования (при ввозе ядовитых веществ, не являющихся прекурсорами наркотических средств и психотропных веществ);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18.08.2007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527</w:t>
        </w:r>
      </w:hyperlink>
      <w:r>
        <w:rPr>
          <w:rFonts w:ascii="Arial" w:hAnsi="Arial" w:cs="Arial"/>
          <w:sz w:val="20"/>
          <w:szCs w:val="20"/>
        </w:rPr>
        <w:t xml:space="preserve">, от 14.02.2009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108</w:t>
        </w:r>
      </w:hyperlink>
      <w:r>
        <w:rPr>
          <w:rFonts w:ascii="Arial" w:hAnsi="Arial" w:cs="Arial"/>
          <w:sz w:val="20"/>
          <w:szCs w:val="20"/>
        </w:rPr>
        <w:t xml:space="preserve">, от 15.02.2011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N 78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копия контракта (договора) на поставку;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копии учредительных документов экспортера (импортера).</w:t>
      </w:r>
    </w:p>
    <w:p w:rsidR="005768AA" w:rsidRDefault="005768AA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нарушении установленного настоящим Положением порядка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веществ, лица, осуществляющие ввоз (вывоз) указанных веществ, несут ответственность в соответствии с законодательством Российской Федерации.</w:t>
      </w:r>
    </w:p>
    <w:p w:rsidR="005768AA" w:rsidRDefault="00576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18.08.2007 N 527)</w:t>
      </w: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spacing w:line="240" w:lineRule="auto"/>
        <w:rPr>
          <w:rFonts w:ascii="Arial" w:hAnsi="Arial" w:cs="Arial"/>
          <w:sz w:val="20"/>
          <w:szCs w:val="20"/>
        </w:rPr>
      </w:pPr>
    </w:p>
    <w:p w:rsidR="005768AA" w:rsidRDefault="005768AA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p w:rsidR="005768AA" w:rsidRDefault="005768AA">
      <w:pPr>
        <w:pBdr>
          <w:top w:val="single" w:sz="4" w:space="0" w:color="000000"/>
        </w:pBdr>
        <w:spacing w:before="100" w:after="100" w:line="240" w:lineRule="auto"/>
        <w:ind w:left="9" w:right="9"/>
        <w:jc w:val="both"/>
        <w:rPr>
          <w:rFonts w:ascii="Arial" w:hAnsi="Arial" w:cs="Arial"/>
          <w:sz w:val="2"/>
          <w:szCs w:val="2"/>
        </w:rPr>
      </w:pPr>
    </w:p>
    <w:sectPr w:rsidR="005768AA" w:rsidSect="005768AA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AA" w:rsidRDefault="005768AA" w:rsidP="005768AA">
      <w:pPr>
        <w:spacing w:after="0" w:line="240" w:lineRule="auto"/>
      </w:pPr>
      <w:r>
        <w:separator/>
      </w:r>
    </w:p>
  </w:endnote>
  <w:endnote w:type="continuationSeparator" w:id="0">
    <w:p w:rsidR="005768AA" w:rsidRDefault="005768AA" w:rsidP="0057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AA" w:rsidRDefault="005768A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AA" w:rsidRDefault="005768A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AA" w:rsidRDefault="005768A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AA" w:rsidRDefault="005768AA" w:rsidP="005768AA">
      <w:pPr>
        <w:spacing w:after="0" w:line="240" w:lineRule="auto"/>
      </w:pPr>
      <w:r>
        <w:separator/>
      </w:r>
    </w:p>
  </w:footnote>
  <w:footnote w:type="continuationSeparator" w:id="0">
    <w:p w:rsidR="005768AA" w:rsidRDefault="005768AA" w:rsidP="0057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AA" w:rsidRDefault="005768A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AA" w:rsidRDefault="005768A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AA" w:rsidRDefault="005768AA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8AA"/>
    <w:rsid w:val="0057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  <w:uiPriority w:val="99"/>
    <w:rPr>
      <w:rFonts w:ascii="Arial" w:hAnsi="Arial" w:cs="Arial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80"/>
      <w:u w:val="single"/>
      <w:lang w:val="ru-RU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8AA"/>
    <w:rPr>
      <w:rFonts w:ascii="Calibri" w:hAnsi="Calibri" w:cs="Calibri"/>
    </w:rPr>
  </w:style>
  <w:style w:type="paragraph" w:styleId="List">
    <w:name w:val="List"/>
    <w:basedOn w:val="BodyText"/>
    <w:uiPriority w:val="99"/>
  </w:style>
  <w:style w:type="paragraph" w:customStyle="1" w:styleId="a1">
    <w:name w:val="Название"/>
    <w:basedOn w:val="Normal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a2">
    <w:name w:val="Указатель"/>
    <w:basedOn w:val="Normal"/>
    <w:uiPriority w:val="99"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DocList">
    <w:name w:val="ConsPlusDocList"/>
    <w:next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1">
    <w:name w:val="ConsPlusTitle1"/>
    <w:next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BA7C64CFAF6D62919791F8263FEA7A7EE58920E93F4B228A454F17C1BB081FFABFDD30A164C53Bb0X3U" TargetMode="External"/><Relationship Id="rId18" Type="http://schemas.openxmlformats.org/officeDocument/2006/relationships/hyperlink" Target="consultantplus://offline/ref=B6BA7C64CFAF6D62919791F8263FEA7A7EEC882DEC3E4B228A454F17C1BB081FFABFDD30A164C532b0X7U" TargetMode="External"/><Relationship Id="rId26" Type="http://schemas.openxmlformats.org/officeDocument/2006/relationships/hyperlink" Target="consultantplus://offline/ref=B6BA7C64CFAF6D62919791F8263FEA7A7EE58920E93F4B228A454F17C1BB081FFABFDD30A164C53Bb0X3U" TargetMode="External"/><Relationship Id="rId39" Type="http://schemas.openxmlformats.org/officeDocument/2006/relationships/hyperlink" Target="consultantplus://offline/ref=B6BA7C64CFAF6D62919791F8263FEA7A7EEF8B2CE83C4B228A454F17C1BB081FFABFDD30A164C53Ab0XCU" TargetMode="External"/><Relationship Id="rId21" Type="http://schemas.openxmlformats.org/officeDocument/2006/relationships/hyperlink" Target="consultantplus://offline/ref=B6BA7C64CFAF6D62919791F8263FEA7A7DEF8B2DEB394B228A454F17C1BB081FFABFDD30A164C539b0X4U" TargetMode="External"/><Relationship Id="rId34" Type="http://schemas.openxmlformats.org/officeDocument/2006/relationships/hyperlink" Target="consultantplus://offline/ref=B6BA7C64CFAF6D62919791F8263FEA7A7EE58920E93F4B228A454F17C1BB081FFABFDD30A164C53Bb0X3U" TargetMode="External"/><Relationship Id="rId42" Type="http://schemas.openxmlformats.org/officeDocument/2006/relationships/hyperlink" Target="consultantplus://offline/ref=B6BA7C64CFAF6D62919791F8263FEA7A7EEF8121E5384B228A454F17C1BB081FFABFDD30A164C53Ab0X3U" TargetMode="External"/><Relationship Id="rId47" Type="http://schemas.openxmlformats.org/officeDocument/2006/relationships/hyperlink" Target="consultantplus://offline/ref=B6BA7C64CFAF6D62919791F8263FEA7A7EEC882DEC3E4B228A454F17C1BB081FFABFDD30A164C533b0X2U" TargetMode="External"/><Relationship Id="rId50" Type="http://schemas.openxmlformats.org/officeDocument/2006/relationships/hyperlink" Target="consultantplus://offline/ref=B6BA7C64CFAF6D62919791F8263FEA7A7EEC882DEC3E4B228A454F17C1BB081FFABFDD30A164C533b0X2U" TargetMode="External"/><Relationship Id="rId55" Type="http://schemas.openxmlformats.org/officeDocument/2006/relationships/hyperlink" Target="consultantplus://offline/ref=B6BA7C64CFAF6D62919791F8263FEA7A7EEC882DEC3E4B228A454F17C1BB081FFABFDD30A164C43Ab0X4U" TargetMode="External"/><Relationship Id="rId63" Type="http://schemas.openxmlformats.org/officeDocument/2006/relationships/hyperlink" Target="consultantplus://offline/ref=B6BA7C64CFAF6D62919791F8263FEA7A7EE58920E93F4B228A454F17C1BB081FFABFDD30A164C53Bb0X3U" TargetMode="External"/><Relationship Id="rId68" Type="http://schemas.openxmlformats.org/officeDocument/2006/relationships/footer" Target="footer2.xml"/><Relationship Id="rId7" Type="http://schemas.openxmlformats.org/officeDocument/2006/relationships/hyperlink" Target="consultantplus://offline/ref=B6BA7C64CFAF6D62919791F8263FEA7A7BEC8E21EA371628821C4315C6B45708FDF6D131A164C5b3XF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BA7C64CFAF6D62919791F8263FEA7A7EEB8C24EF354B228A454F17C1BB081FFABFDD30A164C538b0X7U" TargetMode="External"/><Relationship Id="rId29" Type="http://schemas.openxmlformats.org/officeDocument/2006/relationships/hyperlink" Target="consultantplus://offline/ref=B6BA7C64CFAF6D62919791F8263FEA7A7EEB8C24EF354B228A454F17C1BB081FFABFDD30A164C538b0X7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6BA7C64CFAF6D62919791F8263FEA7A7DED8F22E5344B228A454F17C1BB081FFABFDD30A164C538b0XDU" TargetMode="External"/><Relationship Id="rId24" Type="http://schemas.openxmlformats.org/officeDocument/2006/relationships/hyperlink" Target="consultantplus://offline/ref=B6BA7C64CFAF6D62919791F8263FEA7A7DED8F22E5344B228A454F17C1BB081FFABFDD30A164C538b0XDU" TargetMode="External"/><Relationship Id="rId32" Type="http://schemas.openxmlformats.org/officeDocument/2006/relationships/hyperlink" Target="consultantplus://offline/ref=B6BA7C64CFAF6D62919791F8263FEA7A7DEC8E20E5354B228A454F17C1BB081FFABFDDb3X5U" TargetMode="External"/><Relationship Id="rId37" Type="http://schemas.openxmlformats.org/officeDocument/2006/relationships/hyperlink" Target="consultantplus://offline/ref=B6BA7C64CFAF6D62919791F8263FEA7A7EEC882DEC3E4B228A454F17C1BB081FFABFDD30A164C532b0XCU" TargetMode="External"/><Relationship Id="rId40" Type="http://schemas.openxmlformats.org/officeDocument/2006/relationships/hyperlink" Target="consultantplus://offline/ref=B6BA7C64CFAF6D62919791F8263FEA7A7EEF8121E5384B228A454F17C1BB081FFABFDD30A164C53Ab0X2U" TargetMode="External"/><Relationship Id="rId45" Type="http://schemas.openxmlformats.org/officeDocument/2006/relationships/hyperlink" Target="consultantplus://offline/ref=B6BA7C64CFAF6D62919791F8263FEA7A7EEF8B2CE83C4B228A454F17C1BB081FFABFDD30A164C53Bb0X4U" TargetMode="External"/><Relationship Id="rId53" Type="http://schemas.openxmlformats.org/officeDocument/2006/relationships/hyperlink" Target="consultantplus://offline/ref=B6BA7C64CFAF6D62919791F8263FEA7A7DEC8E20EE384B228A454F17C1BB081FFABFDD30A164C53Bb0XCU" TargetMode="External"/><Relationship Id="rId58" Type="http://schemas.openxmlformats.org/officeDocument/2006/relationships/hyperlink" Target="consultantplus://offline/ref=B6BA7C64CFAF6D62919791F8263FEA7A7EEF8B2CE83C4B228A454F17C1BB081FFABFDD30A164C53Bb0X7U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6BA7C64CFAF6D62919791F8263FEA7A7EEF8121E5384B228A454F17C1BB081FFABFDD30A164C53Ab0X1U" TargetMode="External"/><Relationship Id="rId23" Type="http://schemas.openxmlformats.org/officeDocument/2006/relationships/hyperlink" Target="consultantplus://offline/ref=B6BA7C64CFAF6D62919791F8263FEA7A7EEC882DEC3E4B228A454F17C1BB081FFABFDD30A164C532b0X2U" TargetMode="External"/><Relationship Id="rId28" Type="http://schemas.openxmlformats.org/officeDocument/2006/relationships/hyperlink" Target="consultantplus://offline/ref=B6BA7C64CFAF6D62919791F8263FEA7A7EEF8121E5384B228A454F17C1BB081FFABFDD30A164C53Ab0X1U" TargetMode="External"/><Relationship Id="rId36" Type="http://schemas.openxmlformats.org/officeDocument/2006/relationships/hyperlink" Target="consultantplus://offline/ref=B6BA7C64CFAF6D62919791F8263FEA7A7EEB8C24EF354B228A454F17C1BB081FFABFDD30A164C538b0X7U" TargetMode="External"/><Relationship Id="rId49" Type="http://schemas.openxmlformats.org/officeDocument/2006/relationships/hyperlink" Target="consultantplus://offline/ref=B6BA7C64CFAF6D62919791F8263FEA7A7DEF8B2DEB3B4B228A454F17C1BB081FFABFDD30A164C53Bb0X7U" TargetMode="External"/><Relationship Id="rId57" Type="http://schemas.openxmlformats.org/officeDocument/2006/relationships/hyperlink" Target="consultantplus://offline/ref=B6BA7C64CFAF6D62919791F8263FEA7A7DED8F22E5344B228A454F17C1BB081FFABFDD30A164C539b0X6U" TargetMode="External"/><Relationship Id="rId61" Type="http://schemas.openxmlformats.org/officeDocument/2006/relationships/hyperlink" Target="consultantplus://offline/ref=B6BA7C64CFAF6D62919791F8263FEA7A7EEC882DEC3E4B228A454F17C1BB081FFABFDD30A164C43Ab0X1U" TargetMode="External"/><Relationship Id="rId10" Type="http://schemas.openxmlformats.org/officeDocument/2006/relationships/hyperlink" Target="consultantplus://offline/ref=B6BA7C64CFAF6D62919791F8263FEA7A7EEC882DEC3E4B228A454F17C1BB081FFABFDD30A164C532b0X5U" TargetMode="External"/><Relationship Id="rId19" Type="http://schemas.openxmlformats.org/officeDocument/2006/relationships/hyperlink" Target="consultantplus://offline/ref=B6BA7C64CFAF6D62919791F8263FEA7A7EEC882DEC3E4B228A454F17C1BB081FFABFDD30A164C532b0X1U" TargetMode="External"/><Relationship Id="rId31" Type="http://schemas.openxmlformats.org/officeDocument/2006/relationships/hyperlink" Target="consultantplus://offline/ref=B6BA7C64CFAF6D62919791F8263FEA7A7EEC882DEC3E4B228A454F17C1BB081FFABFDD30A164C532b0X3U" TargetMode="External"/><Relationship Id="rId44" Type="http://schemas.openxmlformats.org/officeDocument/2006/relationships/hyperlink" Target="consultantplus://offline/ref=B6BA7C64CFAF6D62919791F8263FEA7A7EEB8C24EF354B228A454F17C1BB081FFABFDD30A164C538b0X7U" TargetMode="External"/><Relationship Id="rId52" Type="http://schemas.openxmlformats.org/officeDocument/2006/relationships/hyperlink" Target="consultantplus://offline/ref=B6BA7C64CFAF6D62919791F8263FEA7A7EEF8B2CE83C4B228A454F17C1BB081FFABFDD30A164C53Bb0X5U" TargetMode="External"/><Relationship Id="rId60" Type="http://schemas.openxmlformats.org/officeDocument/2006/relationships/hyperlink" Target="consultantplus://offline/ref=B6BA7C64CFAF6D62919791F8263FEA7A7EEB8C24EF354B228A454F17C1BB081FFABFDD30A164C538b0X7U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BA7C64CFAF6D62919791F8263FEA7A7DEF8B2DEB3B4B228A454F17C1BB081FFABFDD30A164C53Bb0X7U" TargetMode="External"/><Relationship Id="rId14" Type="http://schemas.openxmlformats.org/officeDocument/2006/relationships/hyperlink" Target="consultantplus://offline/ref=B6BA7C64CFAF6D62919791F8263FEA7A7EEF8B2CE83C4B228A454F17C1BB081FFABFDD30A164C53Ab0X1U" TargetMode="External"/><Relationship Id="rId22" Type="http://schemas.openxmlformats.org/officeDocument/2006/relationships/hyperlink" Target="consultantplus://offline/ref=B6BA7C64CFAF6D62919791F8263FEA7A7DEF8B2DEB3B4B228A454F17C1BB081FFABFDD30A164C53Bb0X7U" TargetMode="External"/><Relationship Id="rId27" Type="http://schemas.openxmlformats.org/officeDocument/2006/relationships/hyperlink" Target="consultantplus://offline/ref=B6BA7C64CFAF6D62919791F8263FEA7A7EEF8B2CE83C4B228A454F17C1BB081FFABFDD30A164C53Ab0X1U" TargetMode="External"/><Relationship Id="rId30" Type="http://schemas.openxmlformats.org/officeDocument/2006/relationships/hyperlink" Target="consultantplus://offline/ref=B6BA7C64CFAF6D62919791F8263FEA7A7DEC8E20EE384B228A454F17C1BB081FFABFDD30A164C53Bb0XCU" TargetMode="External"/><Relationship Id="rId35" Type="http://schemas.openxmlformats.org/officeDocument/2006/relationships/hyperlink" Target="consultantplus://offline/ref=B6BA7C64CFAF6D62919791F8263FEA7A7EEF8B2CE83C4B228A454F17C1BB081FFABFDD30A164C53Ab0X2U" TargetMode="External"/><Relationship Id="rId43" Type="http://schemas.openxmlformats.org/officeDocument/2006/relationships/hyperlink" Target="consultantplus://offline/ref=B6BA7C64CFAF6D62919791F8263FEA7A7EEF8121E5384B228A454F17C1BB081FFABFDD30A164C53Ab0XDU" TargetMode="External"/><Relationship Id="rId48" Type="http://schemas.openxmlformats.org/officeDocument/2006/relationships/hyperlink" Target="consultantplus://offline/ref=B6BA7C64CFAF6D62919791F8263FEA7A7DEF8B2DEB394B228A454F17C1BB081FFABFDD30A164C539b0X4U" TargetMode="External"/><Relationship Id="rId56" Type="http://schemas.openxmlformats.org/officeDocument/2006/relationships/hyperlink" Target="consultantplus://offline/ref=B6BA7C64CFAF6D62919791F8263FEA7A7BEC8E21EA371628821C4315C6B45708FDF6D131A164C5b3XFU" TargetMode="External"/><Relationship Id="rId64" Type="http://schemas.openxmlformats.org/officeDocument/2006/relationships/hyperlink" Target="consultantplus://offline/ref=B6BA7C64CFAF6D62919791F8263FEA7A7EEC882DEC3E4B228A454F17C1BB081FFABFDD30A164C43Ab0X2U" TargetMode="External"/><Relationship Id="rId69" Type="http://schemas.openxmlformats.org/officeDocument/2006/relationships/header" Target="header3.xml"/><Relationship Id="rId8" Type="http://schemas.openxmlformats.org/officeDocument/2006/relationships/hyperlink" Target="consultantplus://offline/ref=B6BA7C64CFAF6D62919791F8263FEA7A7DEF8B2DEB394B228A454F17C1BB081FFABFDD30A164C539b0X4U" TargetMode="External"/><Relationship Id="rId51" Type="http://schemas.openxmlformats.org/officeDocument/2006/relationships/hyperlink" Target="consultantplus://offline/ref=B6BA7C64CFAF6D62919791F8263FEA7A7EEB8D2DE5384B228A454F17C1BB081FFABFDD30A164C53Bb0X4U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BA7C64CFAF6D62919791F8263FEA7A7EEB8D2DE5384B228A454F17C1BB081FFABFDD30A164C53Bb0X4U" TargetMode="External"/><Relationship Id="rId17" Type="http://schemas.openxmlformats.org/officeDocument/2006/relationships/hyperlink" Target="consultantplus://offline/ref=B6BA7C64CFAF6D62919791F8263FEA7A7DEC8E20EE384B228A454F17C1BB081FFABFDD30A164C53Bb0XCU" TargetMode="External"/><Relationship Id="rId25" Type="http://schemas.openxmlformats.org/officeDocument/2006/relationships/hyperlink" Target="consultantplus://offline/ref=B6BA7C64CFAF6D62919791F8263FEA7A7EEB8D2DE5384B228A454F17C1BB081FFABFDD30A164C53Bb0X4U" TargetMode="External"/><Relationship Id="rId33" Type="http://schemas.openxmlformats.org/officeDocument/2006/relationships/hyperlink" Target="consultantplus://offline/ref=B6BA7C64CFAF6D62919791F8263FEA7A7DED8F22E5344B228A454F17C1BB081FFABFDD30A164C539b0X4U" TargetMode="External"/><Relationship Id="rId38" Type="http://schemas.openxmlformats.org/officeDocument/2006/relationships/hyperlink" Target="consultantplus://offline/ref=B6BA7C64CFAF6D62919791F8263FEA7A7DEF892CED3A4B228A454F17C1bBXBU" TargetMode="External"/><Relationship Id="rId46" Type="http://schemas.openxmlformats.org/officeDocument/2006/relationships/hyperlink" Target="consultantplus://offline/ref=B6BA7C64CFAF6D62919791F8263FEA7A7EEC882DEC3E4B228A454F17C1BB081FFABFDD30A164C533b0X0U" TargetMode="External"/><Relationship Id="rId59" Type="http://schemas.openxmlformats.org/officeDocument/2006/relationships/hyperlink" Target="consultantplus://offline/ref=B6BA7C64CFAF6D62919791F8263FEA7A7EEC882DEC3E4B228A454F17C1BB081FFABFDD30A164C43Ab0X7U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B6BA7C64CFAF6D62919791F8263FEA7A7BEC8E21EA371628821C4315C6B45708FDF6D131A164C5b3XFU" TargetMode="External"/><Relationship Id="rId41" Type="http://schemas.openxmlformats.org/officeDocument/2006/relationships/hyperlink" Target="consultantplus://offline/ref=B6BA7C64CFAF6D62919791F8263FEA7A7EEB8C24EF354B228A454F17C1BB081FFABFDD30A164C538b0X7U" TargetMode="External"/><Relationship Id="rId54" Type="http://schemas.openxmlformats.org/officeDocument/2006/relationships/hyperlink" Target="consultantplus://offline/ref=B6BA7C64CFAF6D62919791F8263FEA7A7EEF8B2CE83C4B228A454F17C1BB081FFABFDD30A164C53Bb0X6U" TargetMode="External"/><Relationship Id="rId62" Type="http://schemas.openxmlformats.org/officeDocument/2006/relationships/hyperlink" Target="consultantplus://offline/ref=B6BA7C64CFAF6D62919791F8263FEA7A7DED8F22E5344B228A454F17C1BB081FFABFDD30A164C539b0X7U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/>
  <cp:revision>0</cp:revision>
</cp:coreProperties>
</file>