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DF" w:rsidRDefault="00395E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395EDF" w:rsidRDefault="00395EDF">
      <w:pPr>
        <w:jc w:val="both"/>
        <w:outlineLvl w:val="0"/>
        <w:rPr>
          <w:rFonts w:ascii="Arial" w:hAnsi="Arial" w:cs="Arial"/>
        </w:rPr>
      </w:pPr>
    </w:p>
    <w:p w:rsidR="00395EDF" w:rsidRDefault="00395ED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ПРАВИТЕЛЬСТВО РОССИЙСКОЙ ФЕДЕРАЦИИ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августа 1996 г. N 930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НОМЕНКЛАТУРЫ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СИЛЬНОДЕЙСТВУЮЩИХ И ЯДОВИТЫХ ВЕЩЕСТВ, НЕ ЯВЛЯЮЩИХСЯ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ПРЕКУРСОРАМИ НАРКОТИЧЕСКИХ СРЕДСТВ И ПСИХОТРОПНЫХ ВЕЩЕСТВ,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КОТОРЫЕ РАСПРОСТРАНЯЕТСЯ ПОРЯДОК ВВОЗА В РОССИЙСКУЮ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ФЕДЕРАЦИЮ И ВЫВОЗА ИЗ РОССИЙСКОЙ ФЕДЕРАЦИИ, УТВЕРЖДЕННЫЙ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ПОСТАНОВЛЕНИЕМ ПРАВИТЕЛЬСТВА РОССИЙСКОЙ ФЕДЕРАЦИИ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МАРТА 1996 Г. N 278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изменяющих документов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ред. Постановлений Правительства РФ от 18.08.2007 </w:t>
      </w:r>
      <w:hyperlink r:id="rId7" w:history="1">
        <w:r>
          <w:rPr>
            <w:rFonts w:ascii="Arial" w:hAnsi="Arial" w:cs="Arial"/>
            <w:color w:val="0000FF"/>
          </w:rPr>
          <w:t>N 527</w:t>
        </w:r>
      </w:hyperlink>
      <w:r>
        <w:rPr>
          <w:rFonts w:ascii="Arial" w:hAnsi="Arial" w:cs="Arial"/>
        </w:rPr>
        <w:t>,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15.06.2009 </w:t>
      </w:r>
      <w:hyperlink r:id="rId8" w:history="1">
        <w:r>
          <w:rPr>
            <w:rFonts w:ascii="Arial" w:hAnsi="Arial" w:cs="Arial"/>
            <w:color w:val="0000FF"/>
          </w:rPr>
          <w:t>N 484</w:t>
        </w:r>
      </w:hyperlink>
      <w:r>
        <w:rPr>
          <w:rFonts w:ascii="Arial" w:hAnsi="Arial" w:cs="Arial"/>
        </w:rPr>
        <w:t xml:space="preserve">, от 05.12.2011 </w:t>
      </w:r>
      <w:hyperlink r:id="rId9" w:history="1">
        <w:r>
          <w:rPr>
            <w:rFonts w:ascii="Arial" w:hAnsi="Arial" w:cs="Arial"/>
            <w:color w:val="0000FF"/>
          </w:rPr>
          <w:t>N 1003</w:t>
        </w:r>
      </w:hyperlink>
      <w:r>
        <w:rPr>
          <w:rFonts w:ascii="Arial" w:hAnsi="Arial" w:cs="Arial"/>
        </w:rPr>
        <w:t>,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04.09.2012 </w:t>
      </w:r>
      <w:hyperlink r:id="rId10" w:history="1">
        <w:r>
          <w:rPr>
            <w:rFonts w:ascii="Arial" w:hAnsi="Arial" w:cs="Arial"/>
            <w:color w:val="0000FF"/>
          </w:rPr>
          <w:t>N 882</w:t>
        </w:r>
      </w:hyperlink>
      <w:r>
        <w:rPr>
          <w:rFonts w:ascii="Arial" w:hAnsi="Arial" w:cs="Arial"/>
        </w:rPr>
        <w:t xml:space="preserve">, от 04.02.2013 </w:t>
      </w:r>
      <w:hyperlink r:id="rId11" w:history="1">
        <w:r>
          <w:rPr>
            <w:rFonts w:ascii="Arial" w:hAnsi="Arial" w:cs="Arial"/>
            <w:color w:val="0000FF"/>
          </w:rPr>
          <w:t>N 78</w:t>
        </w:r>
      </w:hyperlink>
      <w:r>
        <w:rPr>
          <w:rFonts w:ascii="Arial" w:hAnsi="Arial" w:cs="Arial"/>
        </w:rPr>
        <w:t xml:space="preserve">, от 25.05.2017 </w:t>
      </w:r>
      <w:hyperlink r:id="rId12" w:history="1">
        <w:r>
          <w:rPr>
            <w:rFonts w:ascii="Arial" w:hAnsi="Arial" w:cs="Arial"/>
            <w:color w:val="0000FF"/>
          </w:rPr>
          <w:t>N 631</w:t>
        </w:r>
      </w:hyperlink>
      <w:r>
        <w:rPr>
          <w:rFonts w:ascii="Arial" w:hAnsi="Arial" w:cs="Arial"/>
        </w:rPr>
        <w:t>,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 изм., внесенными </w:t>
      </w:r>
      <w:hyperlink r:id="rId13" w:history="1">
        <w:r>
          <w:rPr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</w:rPr>
        <w:t xml:space="preserve"> Правительства РФ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31.07.1998 N 864)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Правительство Российской Федерации постановляет: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дополнение к </w:t>
      </w:r>
      <w:hyperlink r:id="rId14" w:history="1">
        <w:r>
          <w:rPr>
            <w:rFonts w:ascii="Arial" w:hAnsi="Arial" w:cs="Arial"/>
            <w:color w:val="0000FF"/>
          </w:rPr>
          <w:t>Постановлению</w:t>
        </w:r>
      </w:hyperlink>
      <w:r>
        <w:rPr>
          <w:rFonts w:ascii="Arial" w:hAnsi="Arial" w:cs="Arial"/>
        </w:rPr>
        <w:t xml:space="preserve"> Правительства Российской Федерации от 16 марта 1996 г. N 278 "О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веществ" (Собрание законодательства Российской Федерации, 1996, N 13, ст. 1350) утвердить прилагаемую номенклатуру сильнодействующих и ядовитых веществ, не являющихся прекурсорами наркотических средств и психотропных веществ, на которые распространяется порядок ввоза в Российскую Федерацию и вывоза из Российской Федерации, утвержденный указанным Постановлением.</w:t>
      </w:r>
    </w:p>
    <w:p w:rsidR="00395EDF" w:rsidRDefault="00395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 ред. Постановлений Правительства РФ от 18.08.2007 </w:t>
      </w:r>
      <w:hyperlink r:id="rId15" w:history="1">
        <w:r>
          <w:rPr>
            <w:rFonts w:ascii="Arial" w:hAnsi="Arial" w:cs="Arial"/>
            <w:color w:val="0000FF"/>
          </w:rPr>
          <w:t>N 527</w:t>
        </w:r>
      </w:hyperlink>
      <w:r>
        <w:rPr>
          <w:rFonts w:ascii="Arial" w:hAnsi="Arial" w:cs="Arial"/>
        </w:rPr>
        <w:t xml:space="preserve">, от 05.12.2011 </w:t>
      </w:r>
      <w:hyperlink r:id="rId16" w:history="1">
        <w:r>
          <w:rPr>
            <w:rFonts w:ascii="Arial" w:hAnsi="Arial" w:cs="Arial"/>
            <w:color w:val="0000FF"/>
          </w:rPr>
          <w:t>N 1003</w:t>
        </w:r>
      </w:hyperlink>
      <w:r>
        <w:rPr>
          <w:rFonts w:ascii="Arial" w:hAnsi="Arial" w:cs="Arial"/>
        </w:rPr>
        <w:t>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Министерству здравоохранения Российской Федерации, Министерству внутренних дел Российской Федерации по мере необходимости представлять в установленном порядке в Правительство Российской Федерации предложения о дополнении утвержденной настоящим Постановлением номенклатуры.</w:t>
      </w:r>
    </w:p>
    <w:p w:rsidR="00395EDF" w:rsidRDefault="00395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 ред. Постановлений Правительства РФ от 18.08.2007 </w:t>
      </w:r>
      <w:hyperlink r:id="rId17" w:history="1">
        <w:r>
          <w:rPr>
            <w:rFonts w:ascii="Arial" w:hAnsi="Arial" w:cs="Arial"/>
            <w:color w:val="0000FF"/>
          </w:rPr>
          <w:t>N 527</w:t>
        </w:r>
      </w:hyperlink>
      <w:r>
        <w:rPr>
          <w:rFonts w:ascii="Arial" w:hAnsi="Arial" w:cs="Arial"/>
        </w:rPr>
        <w:t xml:space="preserve">, от 05.12.2011 </w:t>
      </w:r>
      <w:hyperlink r:id="rId18" w:history="1">
        <w:r>
          <w:rPr>
            <w:rFonts w:ascii="Arial" w:hAnsi="Arial" w:cs="Arial"/>
            <w:color w:val="0000FF"/>
          </w:rPr>
          <w:t>N 1003</w:t>
        </w:r>
      </w:hyperlink>
      <w:r>
        <w:rPr>
          <w:rFonts w:ascii="Arial" w:hAnsi="Arial" w:cs="Arial"/>
        </w:rPr>
        <w:t xml:space="preserve">, от 04.09.2012 </w:t>
      </w:r>
      <w:hyperlink r:id="rId19" w:history="1">
        <w:r>
          <w:rPr>
            <w:rFonts w:ascii="Arial" w:hAnsi="Arial" w:cs="Arial"/>
            <w:color w:val="0000FF"/>
          </w:rPr>
          <w:t>N 882</w:t>
        </w:r>
      </w:hyperlink>
      <w:r>
        <w:rPr>
          <w:rFonts w:ascii="Arial" w:hAnsi="Arial" w:cs="Arial"/>
        </w:rPr>
        <w:t xml:space="preserve">, от 25.05.2017 </w:t>
      </w:r>
      <w:hyperlink r:id="rId20" w:history="1">
        <w:r>
          <w:rPr>
            <w:rFonts w:ascii="Arial" w:hAnsi="Arial" w:cs="Arial"/>
            <w:color w:val="0000FF"/>
          </w:rPr>
          <w:t>N 631</w:t>
        </w:r>
      </w:hyperlink>
      <w:r>
        <w:rPr>
          <w:rFonts w:ascii="Arial" w:hAnsi="Arial" w:cs="Arial"/>
        </w:rPr>
        <w:t>)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Правительства</w:t>
      </w: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В.ЧЕРНОМЫРДИН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Правительства</w:t>
      </w: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395EDF" w:rsidRDefault="00395E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 августа 1996 г. N 930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НОМЕНКЛАТУРА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СИЛЬНОДЕЙСТВУЮЩИХ И ЯДОВИТЫХ ВЕЩЕСТВ, НЕ ЯВЛЯЮЩИХСЯ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ПРЕКУРСОРАМИ НАРКОТИЧЕСКИХ СРЕДСТВ И ПСИХОТРОПНЫХ ВЕЩЕСТВ,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КОТОРЫЕ РАСПРОСТРАНЯЕТСЯ ПОРЯДОК ВВОЗА В РОССИЙСКУЮ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ФЕДЕРАЦИЮ И ВЫВОЗА ИЗ РОССИЙСКОЙ ФЕДЕРАЦИИ, УТВЕРЖДЕННЫЙ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ПОСТАНОВЛЕНИЕМ ПРАВИТЕЛЬСТВА РОССИЙСКОЙ ФЕДЕРАЦИИ</w:t>
      </w:r>
    </w:p>
    <w:p w:rsidR="00395EDF" w:rsidRDefault="00395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МАРТА 1996 Г. N 278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изменяющих документов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ред. Постановлений Правительства РФ от 18.08.2007 </w:t>
      </w:r>
      <w:hyperlink r:id="rId21" w:history="1">
        <w:r>
          <w:rPr>
            <w:rFonts w:ascii="Arial" w:hAnsi="Arial" w:cs="Arial"/>
            <w:color w:val="0000FF"/>
          </w:rPr>
          <w:t>N 527</w:t>
        </w:r>
      </w:hyperlink>
      <w:r>
        <w:rPr>
          <w:rFonts w:ascii="Arial" w:hAnsi="Arial" w:cs="Arial"/>
        </w:rPr>
        <w:t>,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15.06.2009 </w:t>
      </w:r>
      <w:hyperlink r:id="rId22" w:history="1">
        <w:r>
          <w:rPr>
            <w:rFonts w:ascii="Arial" w:hAnsi="Arial" w:cs="Arial"/>
            <w:color w:val="0000FF"/>
          </w:rPr>
          <w:t>N 484</w:t>
        </w:r>
      </w:hyperlink>
      <w:r>
        <w:rPr>
          <w:rFonts w:ascii="Arial" w:hAnsi="Arial" w:cs="Arial"/>
        </w:rPr>
        <w:t xml:space="preserve">, от 05.12.2011 </w:t>
      </w:r>
      <w:hyperlink r:id="rId23" w:history="1">
        <w:r>
          <w:rPr>
            <w:rFonts w:ascii="Arial" w:hAnsi="Arial" w:cs="Arial"/>
            <w:color w:val="0000FF"/>
          </w:rPr>
          <w:t>N 1003</w:t>
        </w:r>
      </w:hyperlink>
      <w:r>
        <w:rPr>
          <w:rFonts w:ascii="Arial" w:hAnsi="Arial" w:cs="Arial"/>
        </w:rPr>
        <w:t xml:space="preserve">, от 04.02.2013 </w:t>
      </w:r>
      <w:hyperlink r:id="rId24" w:history="1">
        <w:r>
          <w:rPr>
            <w:rFonts w:ascii="Arial" w:hAnsi="Arial" w:cs="Arial"/>
            <w:color w:val="0000FF"/>
          </w:rPr>
          <w:t>N 78</w:t>
        </w:r>
      </w:hyperlink>
      <w:r>
        <w:rPr>
          <w:rFonts w:ascii="Arial" w:hAnsi="Arial" w:cs="Arial"/>
        </w:rPr>
        <w:t>,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 изм., внесенными </w:t>
      </w:r>
      <w:hyperlink r:id="rId25" w:history="1">
        <w:r>
          <w:rPr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</w:rPr>
        <w:t xml:space="preserve"> Правительства РФ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31.07.1998 N 864)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I. Наркотические средства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Исключен. - </w:t>
      </w:r>
      <w:hyperlink r:id="rId26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18.08.2007 N 527.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II. Сильнодействующие вещества, не являющиеся прекурсорами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наркотических средств и психотропных веществ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</w:rPr>
          <w:t>Постановления</w:t>
        </w:r>
      </w:hyperlink>
      <w:r>
        <w:rPr>
          <w:rFonts w:ascii="Arial" w:hAnsi="Arial" w:cs="Arial"/>
        </w:rPr>
        <w:t xml:space="preserve"> Правительства РФ от 15.06.2009 N 484)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28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29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Бенактизин (амизил)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0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1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2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3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Клонидин (клофелин)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Левомепромазин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4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5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6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7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8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39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0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Пропилгекседрин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Сиднофен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Спорынья (рожки спорыньи эрготаминового штамма, рожки спорыньи эрготоксинового штамма)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1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2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Трава эфедры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Трамадол (трамал)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3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4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5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6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Хлороформ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Хлорэтил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Цефедрин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Циклодол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Эрготал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 исключена. - </w:t>
      </w:r>
      <w:hyperlink r:id="rId47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04.02.2013 N 78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</w:p>
    <w:p w:rsidR="00395EDF" w:rsidRDefault="00395EDF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III. Ядовитые вещества, не являющиеся прекурсорами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наркотических средств и психотропных веществ</w:t>
      </w:r>
    </w:p>
    <w:p w:rsidR="00395EDF" w:rsidRDefault="00395EDF">
      <w:pPr>
        <w:jc w:val="center"/>
        <w:rPr>
          <w:rFonts w:ascii="Arial" w:hAnsi="Arial" w:cs="Arial"/>
        </w:rPr>
      </w:pP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</w:rPr>
          <w:t>Постановления</w:t>
        </w:r>
      </w:hyperlink>
      <w:r>
        <w:rPr>
          <w:rFonts w:ascii="Arial" w:hAnsi="Arial" w:cs="Arial"/>
        </w:rPr>
        <w:t xml:space="preserve"> Правительства РФ от 15.06.2009 N 484)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Аконит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Аконитин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Альдрин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Ацеклидин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Барий цианистый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Гиосциамин основание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Гиосциамина камфорат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Гиосциамина сульфат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Глифтор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Дильдрин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Змеиный яд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Карбахолин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Меркаптофос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Метиловый спирт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Мышьяковистый ангидрид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Мышьяковый ангидрид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Натрия арсенат и его лекарственные формы в разных дозировках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Новарсенол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Промеран и его лекарственные формы в разных дозировках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Пчелиный яд очищенный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Синильная (цианистоводородная) кислота &lt;*&gt;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Скополамин гидробромид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Соли ртути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Стрихнин нитрат и его лекарственные формы в разных дозировках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алкалоидов красавки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Тетракарбонил никеля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Трава аконита джунгарского свежая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Фосфид цинка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Фосфор белый (фосфор желтый)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Цианистый калий &lt;*&gt;, цианистый натрий &lt;*&gt; и другие цианиды металлов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Цианплав &lt;*&gt;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Циклон &lt;*&gt;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&lt;*&gt; Указанные химикаты двойного применения подлежат экспортному контролю в соответствии с международными обязательствами Российской Федерации по нераспространению химического и биологического оружия. Экспорт указанных химикатов, а также импорт синильной (цианистоводородной) кислоты осуществляются в соответствии с </w:t>
      </w:r>
      <w:hyperlink r:id="rId49" w:history="1">
        <w:r>
          <w:rPr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</w:rPr>
        <w:t xml:space="preserve"> Правительства Российской Федерации от 24 сентября 2001 г. N 686.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Цинхонин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Экстракт чилибухи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Этилмеркурфосфат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Этилмеркурхлорид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</w:p>
    <w:p w:rsidR="00395EDF" w:rsidRDefault="00395EDF">
      <w:pPr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Вещества таблицы I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Исключено. - </w:t>
      </w:r>
      <w:hyperlink r:id="rId50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18.08.2007 N 527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Вещества таблицы II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Исключено. - </w:t>
      </w:r>
      <w:hyperlink r:id="rId51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18.08.2007 N 527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КонсультантПлюс: примечание.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Утратил силу в части утверждения квоты на ввоз (вывоз) в Российскую Федерацию наркотических средств </w:t>
      </w:r>
      <w:hyperlink r:id="rId52" w:history="1">
        <w:r>
          <w:rPr>
            <w:rFonts w:ascii="Arial" w:hAnsi="Arial" w:cs="Arial"/>
            <w:color w:val="0000FF"/>
          </w:rPr>
          <w:t>(Постановление</w:t>
        </w:r>
      </w:hyperlink>
      <w:r>
        <w:rPr>
          <w:rFonts w:ascii="Arial" w:hAnsi="Arial" w:cs="Arial"/>
        </w:rPr>
        <w:t xml:space="preserve"> Правительства РФ от 31.07.1998 N 864).</w:t>
      </w:r>
    </w:p>
    <w:p w:rsidR="00395EDF" w:rsidRDefault="00395EDF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КонсультантПлюс: примечание.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Правительства РФ от 22.06.2009 N 508 утверждены </w:t>
      </w:r>
      <w:hyperlink r:id="rId53" w:history="1">
        <w:r>
          <w:rPr>
            <w:rFonts w:ascii="Arial" w:hAnsi="Arial" w:cs="Arial"/>
            <w:color w:val="0000FF"/>
          </w:rPr>
          <w:t>государственные квоты</w:t>
        </w:r>
      </w:hyperlink>
      <w:r>
        <w:rPr>
          <w:rFonts w:ascii="Arial" w:hAnsi="Arial" w:cs="Arial"/>
        </w:rPr>
        <w:t>, в пределах которых ежегодно осуществляются производство, хранение и ввоз (вывоз) наркотических средств и психотропных веществ.</w:t>
      </w:r>
    </w:p>
    <w:p w:rsidR="00395EDF" w:rsidRDefault="00395EDF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395EDF" w:rsidRDefault="00395EDF">
      <w:pPr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Квоты</w:t>
      </w:r>
    </w:p>
    <w:p w:rsidR="00395EDF" w:rsidRDefault="00395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ввоз (вывоз) в Российскую Федерацию наркотических средств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(граммов)</w:t>
      </w:r>
    </w:p>
    <w:p w:rsidR="00395EDF" w:rsidRDefault="00395EDF">
      <w:pPr>
        <w:jc w:val="both"/>
        <w:rPr>
          <w:rFonts w:ascii="Courier New" w:hAnsi="Courier New" w:cs="Courier New"/>
        </w:rPr>
      </w:pP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Альфентанил    35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Кокаин         105000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Кодеин         13544300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Этилморфин     354333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Эторфин        3,5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Фенатин        1050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Морфин         14708400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Опий           140000000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Петидин        175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Пиритрамид     25900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Судгентанил    21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Тебаин         67130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Тилидин        1400</w:t>
      </w:r>
    </w:p>
    <w:p w:rsidR="00395EDF" w:rsidRDefault="0039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Тримеперидин   1995000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пределах указанных квот могут осуществляться производство, экспорт и импорт перечисленных наркотических средств.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Примечания. 1. Утратил силу. - </w:t>
      </w:r>
      <w:hyperlink r:id="rId54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05.12.2011 N 1003.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Исключен. - </w:t>
      </w:r>
      <w:hyperlink r:id="rId55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18.08.2007 N 527.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Положения настоящего Постановления не распространяются на транзитные перевозки указанных в номенклатуре веществ.</w:t>
      </w:r>
    </w:p>
    <w:p w:rsidR="00395EDF" w:rsidRDefault="00395ED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Юридические лица, осуществляющие ввоз и вывоз указанных в номенклатуре сильнодействующих и ядовитых веществ, не являющихся прекурсорами наркотических средств и психотропных веществ, обязаны наряду с их фирменными названиями (синонимами) указывать одновременно непатентованное международное название этих веществ.</w:t>
      </w:r>
    </w:p>
    <w:p w:rsidR="00395EDF" w:rsidRDefault="00395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(п. 4 в ред. </w:t>
      </w:r>
      <w:hyperlink r:id="rId56" w:history="1">
        <w:r>
          <w:rPr>
            <w:rFonts w:ascii="Arial" w:hAnsi="Arial" w:cs="Arial"/>
            <w:color w:val="0000FF"/>
          </w:rPr>
          <w:t>Постановления</w:t>
        </w:r>
      </w:hyperlink>
      <w:r>
        <w:rPr>
          <w:rFonts w:ascii="Arial" w:hAnsi="Arial" w:cs="Arial"/>
        </w:rPr>
        <w:t xml:space="preserve"> Правительства РФ от 18.08.2007 N 527)</w:t>
      </w: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rPr>
          <w:rFonts w:ascii="Arial" w:hAnsi="Arial" w:cs="Arial"/>
        </w:rPr>
      </w:pPr>
    </w:p>
    <w:p w:rsidR="00395EDF" w:rsidRDefault="00395EDF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395EDF" w:rsidRDefault="00395EDF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sectPr w:rsidR="00395EDF" w:rsidSect="00395ED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976" w:right="1417" w:bottom="1417" w:left="1417" w:header="141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DF" w:rsidRDefault="00395EDF" w:rsidP="00395EDF">
      <w:r>
        <w:separator/>
      </w:r>
    </w:p>
  </w:endnote>
  <w:endnote w:type="continuationSeparator" w:id="0">
    <w:p w:rsidR="00395EDF" w:rsidRDefault="00395EDF" w:rsidP="0039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DF" w:rsidRDefault="00395EDF" w:rsidP="00395EDF">
      <w:r>
        <w:separator/>
      </w:r>
    </w:p>
  </w:footnote>
  <w:footnote w:type="continuationSeparator" w:id="0">
    <w:p w:rsidR="00395EDF" w:rsidRDefault="00395EDF" w:rsidP="0039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>
    <w:pPr>
      <w:pStyle w:val="Header"/>
      <w:rPr>
        <w:rFonts w:ascii="Arial" w:hAnsi="Arial" w:cs="Arial"/>
        <w:color w:val="000000"/>
        <w:shd w:val="clear" w:color="auto" w:fill="FFFF00"/>
      </w:rPr>
    </w:pPr>
    <w:r>
      <w:rPr>
        <w:rFonts w:ascii="Arial" w:hAnsi="Arial" w:cs="Arial"/>
        <w:color w:val="000000"/>
        <w:shd w:val="clear" w:color="auto" w:fill="FFFF00"/>
      </w:rPr>
      <w:t>Недействующая редакция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DF"/>
    <w:rsid w:val="003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  <w:uiPriority w:val="99"/>
    <w:rPr>
      <w:rFonts w:ascii="Arial" w:hAnsi="Arial" w:cs="Arial"/>
      <w:lang w:val="ru-RU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DF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customStyle="1" w:styleId="a1">
    <w:name w:val="Название"/>
    <w:basedOn w:val="Normal"/>
    <w:uiPriority w:val="99"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a2">
    <w:name w:val="Указатель"/>
    <w:basedOn w:val="Normal"/>
    <w:uiPriority w:val="99"/>
    <w:rPr>
      <w:rFonts w:cstheme="minorBidi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E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4275EA131CEC4C7A2B3E2661CB00AEA1BBE1F143DC8DFCD956A43C3CCA540FD85B1ECF2D5C91r0ZCU" TargetMode="External"/><Relationship Id="rId18" Type="http://schemas.openxmlformats.org/officeDocument/2006/relationships/hyperlink" Target="consultantplus://offline/ref=684275EA131CEC4C7A2B3E2661CB00AEA5B8EBF945D7D0F6D10FA83E3BC50B18DF1212CE2D5C9105rFZBU" TargetMode="External"/><Relationship Id="rId26" Type="http://schemas.openxmlformats.org/officeDocument/2006/relationships/hyperlink" Target="consultantplus://offline/ref=684275EA131CEC4C7A2B3E2661CB00AEA5BBE8F841D5D0F6D10FA83E3BC50B18DF1212CE2D5C9005rFZAU" TargetMode="External"/><Relationship Id="rId39" Type="http://schemas.openxmlformats.org/officeDocument/2006/relationships/hyperlink" Target="consultantplus://offline/ref=684275EA131CEC4C7A2B3E2661CB00AEA5BEE8F644D3D0F6D10FA83E3BC50B18DF1212CE2D5C9106rFZFU" TargetMode="External"/><Relationship Id="rId21" Type="http://schemas.openxmlformats.org/officeDocument/2006/relationships/hyperlink" Target="consultantplus://offline/ref=684275EA131CEC4C7A2B3E2661CB00AEA5BBE8F841D5D0F6D10FA83E3BC50B18DF1212CE2D5C9005rFZ8U" TargetMode="External"/><Relationship Id="rId34" Type="http://schemas.openxmlformats.org/officeDocument/2006/relationships/hyperlink" Target="consultantplus://offline/ref=684275EA131CEC4C7A2B3E2661CB00AEA5BEE8F644D3D0F6D10FA83E3BC50B18DF1212CE2D5C9105rFZAU" TargetMode="External"/><Relationship Id="rId42" Type="http://schemas.openxmlformats.org/officeDocument/2006/relationships/hyperlink" Target="consultantplus://offline/ref=684275EA131CEC4C7A2B3E2661CB00AEA5BEE8F644D3D0F6D10FA83E3BC50B18DF1212CE2D5C9106rFZ8U" TargetMode="External"/><Relationship Id="rId47" Type="http://schemas.openxmlformats.org/officeDocument/2006/relationships/hyperlink" Target="consultantplus://offline/ref=684275EA131CEC4C7A2B3E2661CB00AEA5BEE8F644D3D0F6D10FA83E3BC50B18DF1212CE2D5C9107rFZDU" TargetMode="External"/><Relationship Id="rId50" Type="http://schemas.openxmlformats.org/officeDocument/2006/relationships/hyperlink" Target="consultantplus://offline/ref=684275EA131CEC4C7A2B3E2661CB00AEA5BBE8F841D5D0F6D10FA83E3BC50B18DF1212CE2D5C9006rFZ8U" TargetMode="External"/><Relationship Id="rId55" Type="http://schemas.openxmlformats.org/officeDocument/2006/relationships/hyperlink" Target="consultantplus://offline/ref=684275EA131CEC4C7A2B3E2661CB00AEA5BBE8F841D5D0F6D10FA83E3BC50B18DF1212CE2D5C9006rFZ5U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84275EA131CEC4C7A2B3E2661CB00AEA5BBE8F841D5D0F6D10FA83E3BC50B18DF1212CE2D5C9004rFZ5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4275EA131CEC4C7A2B3E2661CB00AEA5B8EBF945D7D0F6D10FA83E3BC50B18DF1212CE2D5C9105rFZ8U" TargetMode="External"/><Relationship Id="rId20" Type="http://schemas.openxmlformats.org/officeDocument/2006/relationships/hyperlink" Target="consultantplus://offline/ref=684275EA131CEC4C7A2B3E2661CB00AEA6BBEEF543D3D0F6D10FA83E3BC50B18DF1212CE2D5C9105rFZ4U" TargetMode="External"/><Relationship Id="rId29" Type="http://schemas.openxmlformats.org/officeDocument/2006/relationships/hyperlink" Target="consultantplus://offline/ref=684275EA131CEC4C7A2B3E2661CB00AEA5BEE8F644D3D0F6D10FA83E3BC50B18DF1212CE2D5C9105rFZFU" TargetMode="External"/><Relationship Id="rId41" Type="http://schemas.openxmlformats.org/officeDocument/2006/relationships/hyperlink" Target="consultantplus://offline/ref=684275EA131CEC4C7A2B3E2661CB00AEA5BEE8F644D3D0F6D10FA83E3BC50B18DF1212CE2D5C9106rFZ9U" TargetMode="External"/><Relationship Id="rId54" Type="http://schemas.openxmlformats.org/officeDocument/2006/relationships/hyperlink" Target="consultantplus://offline/ref=684275EA131CEC4C7A2B3E2661CB00AEA5B8EBF945D7D0F6D10FA83E3BC50B18DF1212CE2D5C9105rFZAU" TargetMode="External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84275EA131CEC4C7A2B3E2661CB00AEA5BEE8F644D3D0F6D10FA83E3BC50B18DF1212CE2D5C9105rFZDU" TargetMode="External"/><Relationship Id="rId24" Type="http://schemas.openxmlformats.org/officeDocument/2006/relationships/hyperlink" Target="consultantplus://offline/ref=684275EA131CEC4C7A2B3E2661CB00AEA5BEE8F644D3D0F6D10FA83E3BC50B18DF1212CE2D5C9105rFZDU" TargetMode="External"/><Relationship Id="rId32" Type="http://schemas.openxmlformats.org/officeDocument/2006/relationships/hyperlink" Target="consultantplus://offline/ref=684275EA131CEC4C7A2B3E2661CB00AEA5BEE8F644D3D0F6D10FA83E3BC50B18DF1212CE2D5C9105rFZ8U" TargetMode="External"/><Relationship Id="rId37" Type="http://schemas.openxmlformats.org/officeDocument/2006/relationships/hyperlink" Target="consultantplus://offline/ref=684275EA131CEC4C7A2B3E2661CB00AEA5BEE8F644D3D0F6D10FA83E3BC50B18DF1212CE2D5C9106rFZDU" TargetMode="External"/><Relationship Id="rId40" Type="http://schemas.openxmlformats.org/officeDocument/2006/relationships/hyperlink" Target="consultantplus://offline/ref=684275EA131CEC4C7A2B3E2661CB00AEA5BEE8F644D3D0F6D10FA83E3BC50B18DF1212CE2D5C9106rFZEU" TargetMode="External"/><Relationship Id="rId45" Type="http://schemas.openxmlformats.org/officeDocument/2006/relationships/hyperlink" Target="consultantplus://offline/ref=684275EA131CEC4C7A2B3E2661CB00AEA5BEE8F644D3D0F6D10FA83E3BC50B18DF1212CE2D5C9106rFZ5U" TargetMode="External"/><Relationship Id="rId53" Type="http://schemas.openxmlformats.org/officeDocument/2006/relationships/hyperlink" Target="consultantplus://offline/ref=684275EA131CEC4C7A2B3E2661CB00AEA6B2EBF648D1D0F6D10FA83E3BC50B18DF1212CE2D5C9105rFZCU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4275EA131CEC4C7A2B3E2661CB00AEA5BBE8F841D5D0F6D10FA83E3BC50B18DF1212CE2D5C9005rFZFU" TargetMode="External"/><Relationship Id="rId23" Type="http://schemas.openxmlformats.org/officeDocument/2006/relationships/hyperlink" Target="consultantplus://offline/ref=684275EA131CEC4C7A2B3E2661CB00AEA5B8EBF945D7D0F6D10FA83E3BC50B18DF1212CE2D5C9105rFZAU" TargetMode="External"/><Relationship Id="rId28" Type="http://schemas.openxmlformats.org/officeDocument/2006/relationships/hyperlink" Target="consultantplus://offline/ref=684275EA131CEC4C7A2B3E2661CB00AEA5BEE8F644D3D0F6D10FA83E3BC50B18DF1212CE2D5C9105rFZCU" TargetMode="External"/><Relationship Id="rId36" Type="http://schemas.openxmlformats.org/officeDocument/2006/relationships/hyperlink" Target="consultantplus://offline/ref=684275EA131CEC4C7A2B3E2661CB00AEA5BEE8F644D3D0F6D10FA83E3BC50B18DF1212CE2D5C9105rFZ4U" TargetMode="External"/><Relationship Id="rId49" Type="http://schemas.openxmlformats.org/officeDocument/2006/relationships/hyperlink" Target="consultantplus://offline/ref=684275EA131CEC4C7A2B3E2661CB00AEA5BDE9F244D5D0F6D10FA83E3BC50B18DF1212CE2D5C9104rFZCU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consultantplus://offline/ref=684275EA131CEC4C7A2B3E2661CB00AEA6B8EAF645D6D0F6D10FA83E3BC50B18DF1212CE2D5C9106rFZ8U" TargetMode="External"/><Relationship Id="rId19" Type="http://schemas.openxmlformats.org/officeDocument/2006/relationships/hyperlink" Target="consultantplus://offline/ref=684275EA131CEC4C7A2B3E2661CB00AEA6B8EAF645D6D0F6D10FA83E3BC50B18DF1212CE2D5C9106rFZ8U" TargetMode="External"/><Relationship Id="rId31" Type="http://schemas.openxmlformats.org/officeDocument/2006/relationships/hyperlink" Target="consultantplus://offline/ref=684275EA131CEC4C7A2B3E2661CB00AEA5BEE8F644D3D0F6D10FA83E3BC50B18DF1212CE2D5C9105rFZ9U" TargetMode="External"/><Relationship Id="rId44" Type="http://schemas.openxmlformats.org/officeDocument/2006/relationships/hyperlink" Target="consultantplus://offline/ref=684275EA131CEC4C7A2B3E2661CB00AEA5BEE8F644D3D0F6D10FA83E3BC50B18DF1212CE2D5C9106rFZAU" TargetMode="External"/><Relationship Id="rId52" Type="http://schemas.openxmlformats.org/officeDocument/2006/relationships/hyperlink" Target="consultantplus://offline/ref=684275EA131CEC4C7A2B3E2661CB00AEA1BBE1F143DC8DFCD956A43C3CCA540FD85B1ECF2D5C91r0ZCU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4275EA131CEC4C7A2B3E2661CB00AEA5B8EBF945D7D0F6D10FA83E3BC50B18DF1212CE2D5C9105rFZ9U" TargetMode="External"/><Relationship Id="rId14" Type="http://schemas.openxmlformats.org/officeDocument/2006/relationships/hyperlink" Target="consultantplus://offline/ref=684275EA131CEC4C7A2B3E2661CB00AEA6BBEEF549D0D0F6D10FA83E3BC50B18DF1212rCZ9U" TargetMode="External"/><Relationship Id="rId22" Type="http://schemas.openxmlformats.org/officeDocument/2006/relationships/hyperlink" Target="consultantplus://offline/ref=684275EA131CEC4C7A2B3E2661CB00AEA5B8EDF944D2D0F6D10FA83E3BC50B18DF1212CE2D5C9105rFZEU" TargetMode="External"/><Relationship Id="rId27" Type="http://schemas.openxmlformats.org/officeDocument/2006/relationships/hyperlink" Target="consultantplus://offline/ref=684275EA131CEC4C7A2B3E2661CB00AEA5B8EDF944D2D0F6D10FA83E3BC50B18DF1212CE2D5C9105rFZEU" TargetMode="External"/><Relationship Id="rId30" Type="http://schemas.openxmlformats.org/officeDocument/2006/relationships/hyperlink" Target="consultantplus://offline/ref=684275EA131CEC4C7A2B3E2661CB00AEA5BEE8F644D3D0F6D10FA83E3BC50B18DF1212CE2D5C9105rFZEU" TargetMode="External"/><Relationship Id="rId35" Type="http://schemas.openxmlformats.org/officeDocument/2006/relationships/hyperlink" Target="consultantplus://offline/ref=684275EA131CEC4C7A2B3E2661CB00AEA5BEE8F644D3D0F6D10FA83E3BC50B18DF1212CE2D5C9105rFZ5U" TargetMode="External"/><Relationship Id="rId43" Type="http://schemas.openxmlformats.org/officeDocument/2006/relationships/hyperlink" Target="consultantplus://offline/ref=684275EA131CEC4C7A2B3E2661CB00AEA5BEE8F644D3D0F6D10FA83E3BC50B18DF1212CE2D5C9106rFZBU" TargetMode="External"/><Relationship Id="rId48" Type="http://schemas.openxmlformats.org/officeDocument/2006/relationships/hyperlink" Target="consultantplus://offline/ref=684275EA131CEC4C7A2B3E2661CB00AEA5B8EDF944D2D0F6D10FA83E3BC50B18DF1212CE2D5C9100rFZ5U" TargetMode="External"/><Relationship Id="rId56" Type="http://schemas.openxmlformats.org/officeDocument/2006/relationships/hyperlink" Target="consultantplus://offline/ref=684275EA131CEC4C7A2B3E2661CB00AEA5BBE8F841D5D0F6D10FA83E3BC50B18DF1212CE2D5C9006rFZ4U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84275EA131CEC4C7A2B3E2661CB00AEA5B8EDF944D2D0F6D10FA83E3BC50B18DF1212CE2D5C9105rFZEU" TargetMode="External"/><Relationship Id="rId51" Type="http://schemas.openxmlformats.org/officeDocument/2006/relationships/hyperlink" Target="consultantplus://offline/ref=684275EA131CEC4C7A2B3E2661CB00AEA5BBE8F841D5D0F6D10FA83E3BC50B18DF1212CE2D5C9006rFZ8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4275EA131CEC4C7A2B3E2661CB00AEA6BBEEF543D3D0F6D10FA83E3BC50B18DF1212CE2D5C9105rFZ4U" TargetMode="External"/><Relationship Id="rId17" Type="http://schemas.openxmlformats.org/officeDocument/2006/relationships/hyperlink" Target="consultantplus://offline/ref=684275EA131CEC4C7A2B3E2661CB00AEA5BBE8F841D5D0F6D10FA83E3BC50B18DF1212CE2D5C9005rFZ9U" TargetMode="External"/><Relationship Id="rId25" Type="http://schemas.openxmlformats.org/officeDocument/2006/relationships/hyperlink" Target="consultantplus://offline/ref=684275EA131CEC4C7A2B3E2661CB00AEA1BBE1F143DC8DFCD956A43C3CCA540FD85B1ECF2D5C91r0ZCU" TargetMode="External"/><Relationship Id="rId33" Type="http://schemas.openxmlformats.org/officeDocument/2006/relationships/hyperlink" Target="consultantplus://offline/ref=684275EA131CEC4C7A2B3E2661CB00AEA5BEE8F644D3D0F6D10FA83E3BC50B18DF1212CE2D5C9105rFZBU" TargetMode="External"/><Relationship Id="rId38" Type="http://schemas.openxmlformats.org/officeDocument/2006/relationships/hyperlink" Target="consultantplus://offline/ref=684275EA131CEC4C7A2B3E2661CB00AEA5BEE8F644D3D0F6D10FA83E3BC50B18DF1212CE2D5C9106rFZCU" TargetMode="External"/><Relationship Id="rId46" Type="http://schemas.openxmlformats.org/officeDocument/2006/relationships/hyperlink" Target="consultantplus://offline/ref=684275EA131CEC4C7A2B3E2661CB00AEA5BEE8F644D3D0F6D10FA83E3BC50B18DF1212CE2D5C9106rFZ4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ФЕДЕРАЦИИПРАВИТЕЛЬСТВО РОССИЙСКОЙ ФЕДЕРАЦИИ</dc:title>
  <dc:subject/>
  <dc:creator>A.h.v.e.n</dc:creator>
  <cp:keywords/>
  <dc:description/>
  <cp:lastModifiedBy/>
  <cp:revision>0</cp:revision>
</cp:coreProperties>
</file>